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>TEKNİK ŞARTNAME HAZIRLAMADA UYULMASI GEREKEN HUSUSLAR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>1. Teknik şartnamede yer alacak hükümler; tereddüde, yanlış anlamaya ve bir isteğin diğeri ile çelişmesine imkân bırakmayacak şekilde, açık ve kesin olmalıdır. İhale dokümanında isteklilerden talep edilecek her hususun yer alması esastır.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>2. Teknik şartnameler en az 3  (üç) , mümkünse daha fazla üretici firmanın ürününü kapsayacak ve böylece rekabet ortamını yaratacak şekilde hazırlanmalıdır. Teknik şartnamelerde; belli bir marka, model, patent, menşei, kaynak veya ürün tanımlanmamalı ve belirli bir marka veya modele veya belirli bir firmaya yönelik özellik ve tanımlamalara yer verilmemelidir. Ancak, ulusal ve/veya uluslararası teknik standartların bulunmaması veya teknik özelliklerin belirlenmesinin mümkün olmaması hallerinde "veya dengi" ifadesine yer verilmek şartıyla marka veya model belirtilebilir.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 xml:space="preserve">3. Teknik şartname, istenen malzemeyi çok değişik kalite seviyelerinde tanımlayan ve /veya malzeme kalitesini düşürecek serbestlik verici hükümler taşımamalıdır. 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>4. Teknik şartnamesi hazırlanacak malzemeden beklenen performans, çalışma şartları, kullanım yeri ve amacı açıkça belirtilerek fonksiyonel istekler yazılmalı; varsa malzemenin birlikte kullanılacağı diğer cihazlar/elemanlar ile uyumlu çalışması isteğine de yer verilmelidir.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 xml:space="preserve">5. Teknik şartnamede sayılar ile ifade edilen teknik </w:t>
      </w:r>
      <w:proofErr w:type="gramStart"/>
      <w:r w:rsidRPr="00C225B5">
        <w:rPr>
          <w:b/>
          <w:sz w:val="24"/>
          <w:szCs w:val="24"/>
        </w:rPr>
        <w:t>kriterlere</w:t>
      </w:r>
      <w:proofErr w:type="gramEnd"/>
      <w:r w:rsidRPr="00C225B5">
        <w:rPr>
          <w:b/>
          <w:sz w:val="24"/>
          <w:szCs w:val="24"/>
        </w:rPr>
        <w:t xml:space="preserve"> mutlaka tolerans verilmelidir. Tolerans; "en az...","en çok...""veya" "+/-..." şeklinde, o özelliğin gerektirdiği hassasiyeti sağlayacak miktar tespit edilerek verilmelidir.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>6. Teknik şartname konu ile ilgili en az 3(üç) uzman tarafından hazırlanarak imzalanmalıdır.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>7. Teknik şartnamelerde ölçü birimleri için Uluslararası Ölçü Birimleri Sistemine uygun birimler kullanılmalıdır.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 xml:space="preserve">8. Teknik şartnamelerde; idari, hukuki, </w:t>
      </w:r>
      <w:proofErr w:type="spellStart"/>
      <w:r w:rsidRPr="00C225B5">
        <w:rPr>
          <w:b/>
          <w:sz w:val="24"/>
          <w:szCs w:val="24"/>
        </w:rPr>
        <w:t>v.b</w:t>
      </w:r>
      <w:proofErr w:type="spellEnd"/>
      <w:r w:rsidRPr="00C225B5">
        <w:rPr>
          <w:b/>
          <w:sz w:val="24"/>
          <w:szCs w:val="24"/>
        </w:rPr>
        <w:t xml:space="preserve"> teknik olmayan isteklere yer verilmez.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>9. Teknik Şartnamede istenilen özellikler maddeler halinde numaralandırılarak belirtilmelidir.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 xml:space="preserve">10.  Teknik şartnamede, alım konusu malın ambalajlanması ve etiketlenmesi ile kullanım kılavuzuna yönelik düzenleme yapılabilir. 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 xml:space="preserve">11.  Teknik şartnamede, alım konusu malın montajı ve satış sonrası servisi ile yedek parçasının sağlanmasına yönelik düzenleme yapılabilir. </w:t>
      </w:r>
    </w:p>
    <w:p w:rsidR="00C225B5" w:rsidRPr="00C225B5" w:rsidRDefault="00C225B5" w:rsidP="00C225B5">
      <w:pPr>
        <w:rPr>
          <w:b/>
          <w:sz w:val="24"/>
          <w:szCs w:val="24"/>
        </w:rPr>
      </w:pPr>
      <w:r w:rsidRPr="00C225B5">
        <w:rPr>
          <w:b/>
          <w:sz w:val="24"/>
          <w:szCs w:val="24"/>
        </w:rPr>
        <w:t>12. Teknik şartnamede, Alım konusu malın niteliği ve bu Yönetmelikte öngörülen düzenlemeler esas alınarak yüklenicinin personel çalıştırmasının öngörülmesi halinde, bu personelin sayısı ve niteliği teknik şartnamede belirtilmelidir.</w:t>
      </w:r>
    </w:p>
    <w:p w:rsidR="00C225B5" w:rsidRDefault="00C225B5" w:rsidP="00C225B5">
      <w:r w:rsidRPr="00C225B5">
        <w:rPr>
          <w:b/>
          <w:sz w:val="24"/>
          <w:szCs w:val="24"/>
        </w:rPr>
        <w:t xml:space="preserve">13. Alım konusu mal ile ilgili teknik </w:t>
      </w:r>
      <w:proofErr w:type="spellStart"/>
      <w:r w:rsidRPr="00C225B5">
        <w:rPr>
          <w:b/>
          <w:sz w:val="24"/>
          <w:szCs w:val="24"/>
        </w:rPr>
        <w:t>şartanmede</w:t>
      </w:r>
      <w:proofErr w:type="spellEnd"/>
      <w:r w:rsidRPr="00C225B5">
        <w:rPr>
          <w:b/>
          <w:sz w:val="24"/>
          <w:szCs w:val="24"/>
        </w:rPr>
        <w:t xml:space="preserve"> belirtilemeyen herhangi bir belge varsa ek olarak idari şartnameye konulması istenen belge ayrıntı olarak belirtilerek istenilebilir.</w:t>
      </w:r>
      <w:bookmarkStart w:id="0" w:name="_GoBack"/>
      <w:bookmarkEnd w:id="0"/>
    </w:p>
    <w:p w:rsidR="00C225B5" w:rsidRDefault="00C225B5" w:rsidP="00C225B5"/>
    <w:sectPr w:rsidR="00C22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5"/>
    <w:rsid w:val="00742C72"/>
    <w:rsid w:val="00C2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F14D-8A66-4592-9D8E-606A4A0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şimşek</dc:creator>
  <cp:keywords/>
  <dc:description/>
  <cp:lastModifiedBy>hasan şimşek</cp:lastModifiedBy>
  <cp:revision>1</cp:revision>
  <dcterms:created xsi:type="dcterms:W3CDTF">2019-09-19T08:06:00Z</dcterms:created>
  <dcterms:modified xsi:type="dcterms:W3CDTF">2019-09-19T08:08:00Z</dcterms:modified>
</cp:coreProperties>
</file>