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9E7" w:rsidRDefault="005431AF">
      <w:r>
        <w:t>SSS</w:t>
      </w:r>
    </w:p>
    <w:p w:rsidR="005431AF" w:rsidRDefault="005431AF"/>
    <w:p w:rsidR="005431AF" w:rsidRDefault="005431AF">
      <w:r>
        <w:t xml:space="preserve">Proje </w:t>
      </w:r>
      <w:proofErr w:type="spellStart"/>
      <w:r>
        <w:t>Bşavuru</w:t>
      </w:r>
      <w:proofErr w:type="spellEnd"/>
      <w:r>
        <w:t xml:space="preserve"> dönemleri BAP Komisyonu tarafında yıl da 2 defa yapılmak üzere </w:t>
      </w:r>
      <w:proofErr w:type="spellStart"/>
      <w:r>
        <w:t>belitilen</w:t>
      </w:r>
      <w:proofErr w:type="spellEnd"/>
      <w:r>
        <w:t xml:space="preserve"> tarihler de web sitesi üzerinden duyuru yapılır ve başvurular siteme girilir. 1 adet ıslak imzalı nüshası BAP birimine gönderilir.</w:t>
      </w:r>
    </w:p>
    <w:p w:rsidR="00CE59F3" w:rsidRDefault="00CE59F3"/>
    <w:p w:rsidR="005431AF" w:rsidRDefault="005431AF"/>
    <w:p w:rsidR="005431AF" w:rsidRDefault="005431AF">
      <w:r>
        <w:t>Proje başvurularında proforma fatura, demirbaş alımları için teknik şartname olmak zorundadır.</w:t>
      </w:r>
    </w:p>
    <w:p w:rsidR="005431AF" w:rsidRDefault="005431AF"/>
    <w:p w:rsidR="005431AF" w:rsidRDefault="005431AF">
      <w:r>
        <w:t>Proje süreleri ile ilgili olarak yönergemizin 17. Maddesine bakınız.</w:t>
      </w:r>
    </w:p>
    <w:p w:rsidR="005431AF" w:rsidRDefault="005431AF">
      <w:r>
        <w:t>Proje başvurularınız BAP Komisyonu tarafından değerlendirilir komisyon ta</w:t>
      </w:r>
      <w:r w:rsidR="00CE59F3">
        <w:t xml:space="preserve">kdirinde </w:t>
      </w:r>
      <w:r>
        <w:t xml:space="preserve">hakemlere görüş için proje başvurunuz gönderilir. </w:t>
      </w:r>
    </w:p>
    <w:p w:rsidR="00CE59F3" w:rsidRDefault="00CE59F3">
      <w:r>
        <w:t xml:space="preserve">Kabul edilen projeler için protokol hazırlanır protokol proje </w:t>
      </w:r>
      <w:proofErr w:type="spellStart"/>
      <w:proofErr w:type="gramStart"/>
      <w:r>
        <w:t>yürütücüsü,BAP</w:t>
      </w:r>
      <w:proofErr w:type="spellEnd"/>
      <w:proofErr w:type="gramEnd"/>
      <w:r>
        <w:t xml:space="preserve"> Koordinatörü ve Rektör yardımcısın imzasının ardından proje yasal olarak başlamış olur.</w:t>
      </w:r>
    </w:p>
    <w:p w:rsidR="00CE59F3" w:rsidRDefault="00CE59F3">
      <w:r>
        <w:t>Araştırma projelerin</w:t>
      </w:r>
      <w:bookmarkStart w:id="0" w:name="_GoBack"/>
      <w:bookmarkEnd w:id="0"/>
    </w:p>
    <w:p w:rsidR="005431AF" w:rsidRDefault="005431AF">
      <w:r>
        <w:t>Komisyon gerekli gördüğü hallerde bütçelerde kısıtlamaya gidebi</w:t>
      </w:r>
      <w:r w:rsidR="00CE59F3">
        <w:t xml:space="preserve">lir. Ayrıca kitap kırtasiye bilgisayar </w:t>
      </w:r>
      <w:r>
        <w:t xml:space="preserve">alımlarda ilgili birimlerden alınacak malzemenin olmadığına dair yazı alınması gerekmektedir. </w:t>
      </w:r>
    </w:p>
    <w:p w:rsidR="005431AF" w:rsidRDefault="005431AF">
      <w:proofErr w:type="spellStart"/>
      <w:r>
        <w:t>Satınalama</w:t>
      </w:r>
      <w:proofErr w:type="spellEnd"/>
      <w:r>
        <w:t xml:space="preserve"> aşamasında sistem üzerinden başvuru yapıldıktan sonra sitemden ihtiyaç belgesi alınarak piyasa fiyat araştırma tutanağı ve </w:t>
      </w:r>
      <w:proofErr w:type="spellStart"/>
      <w:r>
        <w:t>muayne</w:t>
      </w:r>
      <w:proofErr w:type="spellEnd"/>
      <w:r>
        <w:t xml:space="preserve"> kabul komisyonu için proje yürütücü ile birlikte 6 kişinin ıslak imzasının ardından birime gönderilmesi gerekmektedir. BAP biriminde gerekli kontroller yapıldıktan sonra BAP koordinatörü ve BAP Komisyon Başkanı tarafından imza işlemleri </w:t>
      </w:r>
      <w:proofErr w:type="spellStart"/>
      <w:r>
        <w:t>tamalandıktan</w:t>
      </w:r>
      <w:proofErr w:type="spellEnd"/>
      <w:r>
        <w:t xml:space="preserve"> sonra Sistem üzerinden mal/hizmet alımları izin formu doldurulup Rektörün onayına sunulur. Bu işlemlerden sonra Standart formlarımızda da bulunan Onay </w:t>
      </w:r>
      <w:proofErr w:type="spellStart"/>
      <w:r>
        <w:t>elgesi</w:t>
      </w:r>
      <w:proofErr w:type="spellEnd"/>
      <w:r>
        <w:t xml:space="preserve"> ve PFAT </w:t>
      </w:r>
      <w:proofErr w:type="spellStart"/>
      <w:r>
        <w:t>hazırlınıp</w:t>
      </w:r>
      <w:proofErr w:type="spellEnd"/>
      <w:r>
        <w:t xml:space="preserve"> proje yürütücüsüne mail atılır. Gerekli yerlerin imzalanmasından sonra sipariş aşamasına geçilir. </w:t>
      </w:r>
      <w:r w:rsidR="00B052C3">
        <w:t xml:space="preserve">Eksik imzalı ya da yanlış bilgi içeren belgeler iade edilecektir. Sipariş işleminin ardından gelen mal/malzeme ye </w:t>
      </w:r>
      <w:proofErr w:type="gramStart"/>
      <w:r w:rsidR="00B052C3">
        <w:t>fatura  proje</w:t>
      </w:r>
      <w:proofErr w:type="gramEnd"/>
      <w:r w:rsidR="00B052C3">
        <w:t xml:space="preserve"> yürütücünün bağlı bulunduğu birim/bölüm/fakülte deki taşınır kayıt yetkilisine verilir. Taşınır kayıt yetkilisi malzeme girişini ve muayene kabul komisyon tutanağını hazırlayıp proje yürütücüne </w:t>
      </w:r>
      <w:proofErr w:type="spellStart"/>
      <w:r w:rsidR="00B052C3">
        <w:t>gönderiri</w:t>
      </w:r>
      <w:proofErr w:type="spellEnd"/>
      <w:r w:rsidR="00B052C3">
        <w:t xml:space="preserve">. Proje Yürütücüsü de </w:t>
      </w:r>
      <w:proofErr w:type="spellStart"/>
      <w:r w:rsidR="00B052C3">
        <w:t>muayne</w:t>
      </w:r>
      <w:proofErr w:type="spellEnd"/>
      <w:r w:rsidR="00B052C3">
        <w:t xml:space="preserve"> ve kabul komisyon tutanağında daha önce ihtiyaç belgesinde belirtmiş olduğu kişilere imzalattıktan sonra fatura </w:t>
      </w:r>
      <w:proofErr w:type="spellStart"/>
      <w:r w:rsidR="00B052C3">
        <w:t>tif</w:t>
      </w:r>
      <w:proofErr w:type="spellEnd"/>
      <w:r w:rsidR="00B052C3">
        <w:t xml:space="preserve"> ve muayene kabul komisyon tutanaklarını BAP Birimine gönderilir. Bap Birimi gerekli </w:t>
      </w:r>
      <w:r w:rsidR="00B2744C">
        <w:t>incelemeleri yaptıktan sonra mu</w:t>
      </w:r>
      <w:r w:rsidR="00B052C3">
        <w:t>h</w:t>
      </w:r>
      <w:r w:rsidR="00B2744C">
        <w:t xml:space="preserve">asebe işlem fişini </w:t>
      </w:r>
      <w:proofErr w:type="gramStart"/>
      <w:r w:rsidR="00B2744C">
        <w:t>hazırlayıp  strateji</w:t>
      </w:r>
      <w:proofErr w:type="gramEnd"/>
      <w:r w:rsidR="00B2744C">
        <w:t xml:space="preserve"> geliştirme </w:t>
      </w:r>
      <w:proofErr w:type="spellStart"/>
      <w:r w:rsidR="00B2744C">
        <w:t>daiire</w:t>
      </w:r>
      <w:proofErr w:type="spellEnd"/>
      <w:r w:rsidR="00B2744C">
        <w:t xml:space="preserve"> başkanlığına ödeme belgelerini gönderir.</w:t>
      </w:r>
    </w:p>
    <w:p w:rsidR="00CE59F3" w:rsidRDefault="00CE59F3">
      <w:r>
        <w:t xml:space="preserve">Bütçe </w:t>
      </w:r>
      <w:proofErr w:type="spellStart"/>
      <w:proofErr w:type="gramStart"/>
      <w:r>
        <w:t>akatarma,ek</w:t>
      </w:r>
      <w:proofErr w:type="spellEnd"/>
      <w:proofErr w:type="gramEnd"/>
      <w:r>
        <w:t xml:space="preserve"> süre, proje isim </w:t>
      </w:r>
      <w:proofErr w:type="spellStart"/>
      <w:r>
        <w:t>değişiklği</w:t>
      </w:r>
      <w:proofErr w:type="spellEnd"/>
      <w:r>
        <w:t xml:space="preserve"> araştırıcı ekleme/çıkarma kalemler arası aktarım vb. işlemler için de sistem üzerinden başvuru yapılır ve bir adet ıslak imzalı olarak birime </w:t>
      </w:r>
      <w:proofErr w:type="spellStart"/>
      <w:r>
        <w:t>göndrilmesi</w:t>
      </w:r>
      <w:proofErr w:type="spellEnd"/>
      <w:r>
        <w:t xml:space="preserve"> gerekmektedir. Gönderilen evraklar BAP Komisyonunda değerlendirilip yürütücüye karar gönderilir.</w:t>
      </w:r>
    </w:p>
    <w:p w:rsidR="00B2744C" w:rsidRDefault="00B2744C"/>
    <w:p w:rsidR="005431AF" w:rsidRDefault="005431AF"/>
    <w:sectPr w:rsidR="00543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AF"/>
    <w:rsid w:val="003069E7"/>
    <w:rsid w:val="003474DE"/>
    <w:rsid w:val="005431AF"/>
    <w:rsid w:val="00B052C3"/>
    <w:rsid w:val="00B2744C"/>
    <w:rsid w:val="00CE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08CE1-5AF5-43B8-906E-A593CD37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şimşek</dc:creator>
  <cp:keywords/>
  <dc:description/>
  <cp:lastModifiedBy>hasan şimşek</cp:lastModifiedBy>
  <cp:revision>1</cp:revision>
  <dcterms:created xsi:type="dcterms:W3CDTF">2019-09-18T11:14:00Z</dcterms:created>
  <dcterms:modified xsi:type="dcterms:W3CDTF">2019-09-18T12:20:00Z</dcterms:modified>
</cp:coreProperties>
</file>